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bidi w:val="1"/>
        <w:jc w:val="center"/>
        <w:rPr>
          <w:rFonts w:ascii="Georgia" w:cs="Georgia" w:eastAsia="Georgia" w:hAnsi="Georgia"/>
          <w:b w:val="1"/>
        </w:rPr>
      </w:pPr>
      <w:bookmarkStart w:colFirst="0" w:colLast="0" w:name="_sml3x04yx45q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نموذج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طلب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اجازة</w:t>
      </w:r>
      <w:r w:rsidDel="00000000" w:rsidR="00000000" w:rsidRPr="00000000">
        <w:rPr>
          <w:rFonts w:ascii="Georgia" w:cs="Georgia" w:eastAsia="Georgia" w:hAnsi="Georgia"/>
          <w:b w:val="1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اضطرارية</w:t>
      </w:r>
    </w:p>
    <w:p w:rsidR="00000000" w:rsidDel="00000000" w:rsidP="00000000" w:rsidRDefault="00000000" w:rsidRPr="00000000" w14:paraId="00000002">
      <w:pPr>
        <w:bidi w:val="1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630.0" w:type="dxa"/>
        <w:jc w:val="left"/>
        <w:tblLayout w:type="fixed"/>
        <w:tblLook w:val="0600"/>
      </w:tblPr>
      <w:tblGrid>
        <w:gridCol w:w="3150"/>
        <w:gridCol w:w="6480"/>
        <w:tblGridChange w:id="0">
          <w:tblGrid>
            <w:gridCol w:w="3150"/>
            <w:gridCol w:w="64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اسم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الموظف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4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المسمى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الوظيفي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7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أيام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الإجازة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الاضطرارية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تاريخ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الإجازة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الاضطرارية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0D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سبب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الإجازة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10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bidi w:val="1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أيام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الإجازة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الاضطرارية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السابقة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bidi w:val="1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5840.0" w:type="dxa"/>
        <w:jc w:val="left"/>
        <w:tblLayout w:type="fixed"/>
        <w:tblLook w:val="0600"/>
      </w:tblPr>
      <w:tblGrid>
        <w:gridCol w:w="4530"/>
        <w:gridCol w:w="5100"/>
        <w:gridCol w:w="6210"/>
        <w:tblGridChange w:id="0">
          <w:tblGrid>
            <w:gridCol w:w="4530"/>
            <w:gridCol w:w="5100"/>
            <w:gridCol w:w="6210"/>
          </w:tblGrid>
        </w:tblGridChange>
      </w:tblGrid>
      <w:tr>
        <w:trPr>
          <w:cantSplit w:val="0"/>
          <w:trHeight w:val="414.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bidi w:val="1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توقيع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الموظف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bidi w:val="1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توقيع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المدير</w:t>
            </w:r>
          </w:p>
        </w:tc>
      </w:tr>
      <w:tr>
        <w:trPr>
          <w:cantSplit w:val="0"/>
          <w:trHeight w:val="834.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bidi w:val="1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bidi w:val="1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bidi w:val="1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3900.0" w:type="dxa"/>
        <w:jc w:val="left"/>
        <w:tblLayout w:type="fixed"/>
        <w:tblLook w:val="0600"/>
      </w:tblPr>
      <w:tblGrid>
        <w:gridCol w:w="4530"/>
        <w:gridCol w:w="5130"/>
        <w:gridCol w:w="4240"/>
        <w:tblGridChange w:id="0">
          <w:tblGrid>
            <w:gridCol w:w="4530"/>
            <w:gridCol w:w="5130"/>
            <w:gridCol w:w="4240"/>
          </w:tblGrid>
        </w:tblGridChange>
      </w:tblGrid>
      <w:tr>
        <w:trPr>
          <w:cantSplit w:val="0"/>
          <w:trHeight w:val="414.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bidi w:val="1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التاريخ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bidi w:val="1"/>
              <w:spacing w:line="240" w:lineRule="auto"/>
              <w:jc w:val="center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1"/>
              </w:rPr>
              <w:t xml:space="preserve">التاريخ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bidi w:val="1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bidi w:val="1"/>
              <w:spacing w:line="240" w:lineRule="auto"/>
              <w:rPr>
                <w:rFonts w:ascii="Georgia" w:cs="Georgia" w:eastAsia="Georgia" w:hAnsi="Georg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bidi w:val="1"/>
        <w:rPr>
          <w:rFonts w:ascii="Georgia" w:cs="Georgia" w:eastAsia="Georgia" w:hAnsi="Georgia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bidi w:val="1"/>
      <w:spacing w:after="160" w:line="259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rPr>
        <w:rFonts w:ascii="Calibri" w:cs="Calibri" w:eastAsia="Calibri" w:hAnsi="Calibri"/>
        <w:rtl w:val="1"/>
      </w:rPr>
      <w:t xml:space="preserve">© </w:t>
    </w:r>
    <w:r w:rsidDel="00000000" w:rsidR="00000000" w:rsidRPr="00000000">
      <w:rPr>
        <w:rFonts w:ascii="Calibri" w:cs="Calibri" w:eastAsia="Calibri" w:hAnsi="Calibri"/>
        <w:rtl w:val="1"/>
      </w:rPr>
      <w:t xml:space="preserve">تنقيب</w:t>
    </w:r>
    <w:r w:rsidDel="00000000" w:rsidR="00000000" w:rsidRPr="00000000">
      <w:rPr>
        <w:rFonts w:ascii="Calibri" w:cs="Calibri" w:eastAsia="Calibri" w:hAnsi="Calibri"/>
        <w:rtl w:val="1"/>
      </w:rPr>
      <w:t xml:space="preserve">. </w:t>
    </w:r>
    <w:r w:rsidDel="00000000" w:rsidR="00000000" w:rsidRPr="00000000">
      <w:rPr>
        <w:rFonts w:ascii="Calibri" w:cs="Calibri" w:eastAsia="Calibri" w:hAnsi="Calibri"/>
        <w:rtl w:val="1"/>
      </w:rPr>
      <w:t xml:space="preserve">كل</w:t>
    </w:r>
    <w:r w:rsidDel="00000000" w:rsidR="00000000" w:rsidRPr="00000000">
      <w:rPr>
        <w:rFonts w:ascii="Calibri" w:cs="Calibri" w:eastAsia="Calibri" w:hAnsi="Calibri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rtl w:val="1"/>
      </w:rPr>
      <w:t xml:space="preserve">الحقوق</w:t>
    </w:r>
    <w:r w:rsidDel="00000000" w:rsidR="00000000" w:rsidRPr="00000000">
      <w:rPr>
        <w:rFonts w:ascii="Calibri" w:cs="Calibri" w:eastAsia="Calibri" w:hAnsi="Calibri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rtl w:val="1"/>
      </w:rPr>
      <w:t xml:space="preserve">محفوظة</w:t>
    </w:r>
    <w:r w:rsidDel="00000000" w:rsidR="00000000" w:rsidRPr="00000000">
      <w:rPr>
        <w:rFonts w:ascii="Calibri" w:cs="Calibri" w:eastAsia="Calibri" w:hAnsi="Calibri"/>
        <w:rtl w:val="1"/>
      </w:rPr>
      <w:t xml:space="preserve">.</w:t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bidi w:val="1"/>
      <w:spacing w:after="160" w:line="259" w:lineRule="auto"/>
      <w:rPr/>
    </w:pPr>
    <w:hyperlink r:id="rId1">
      <w:r w:rsidDel="00000000" w:rsidR="00000000" w:rsidRPr="00000000">
        <w:rPr>
          <w:rFonts w:ascii="Calibri" w:cs="Calibri" w:eastAsia="Calibri" w:hAnsi="Calibri"/>
          <w:color w:val="1155cc"/>
          <w:u w:val="single"/>
        </w:rPr>
        <w:drawing>
          <wp:inline distB="114300" distT="114300" distL="114300" distR="114300">
            <wp:extent cx="642938" cy="6429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2938" cy="642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saudi.tanqeeb.com/a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